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6" w:rsidRDefault="0056575E">
      <w:r>
        <w:rPr>
          <w:rFonts w:ascii="Arial" w:hAnsi="Arial" w:cs="Arial"/>
          <w:color w:val="222222"/>
          <w:shd w:val="clear" w:color="auto" w:fill="FFFFFF"/>
        </w:rPr>
        <w:t>AVVIATO CATASTO DEI CIMITERI DI GINOSA E MARINA: VIA ANCHE A INTERVENTI PER 48 NUOVI LOCULI E 140 OSSARI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Catasto cimiteriale informatizzato per verificare precisamente lo stato in cui sono i cimiteri, 48 nuovi loculi e manutenzione straordinaria delle mura perimetrali e delle cancellate a Marina di Ginosa, oltre alla realizzazione di 140 ossari a Ginosa: sono gli interventi che stanno interessando e riguarderanno nei prossimi giorni i cimiteri di Ginosa e Marina di Ginosa.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&lt;&lt;Le azioni messe in campo sono finalizzate alla realizzazione di una nuova gara adeguata all’attuale stato dei cimiteri di Ginosa e Marina di Ginosa e a sopperire alla mancanza di posti, tra le principali criticità affrontate finora - spiega il Sindaco Vito Parisi - spazi, dotazioni, capacità delle strutture, numero di defunti presenti: il catasto cimiteriale già avviato, ci sta permettendo di conoscere tutto ciò. Tutti dati e informazioni che il Comune di Ginosa ha il dovere di avere per poter avere un’adeguata programmazione e gestione.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Contestualmente, abbiamo approvato la realizzazione di 48 nuovi loculi a Ginosa Marina. L’importo del progetto è pari a 125.000 euro. Inoltre, vi sarà la manutenzione straordinaria delle mura perimetrali e delle cancellate. A Ginosa, invece, è previsto un ulteriore intervento di estensione per la realizzazione di 140 ossari.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 non ci fermeremo a questo. L’obiettivo è dotare di nuovi servizi i cimiteri. Già durante lo scorso mandato avevamo valutato la possibilità di realizzare un tempio crematorio mediante la procedura del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financing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vicino all’attuale cimitero di Marina di Ginosa,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nonchè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 un’area dedicata al commiato e di un’area verde.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Abbiamo fatto un passo indietro rispetto alla scelta intrapresa con la delibera di giunta del 2019, che prevedeva l’ampliamento e la gestione dei due cimiteri. Alla luce delle informazioni che stiamo acquisendo delle diverse realizzazioni di loculi fatte in questi anni, ci occuperemo direttamente della realizzazione della nuova infrastrutture e affideremo all’esterno esclusivamente la gestione dei servizi cimiteriali.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Nei prossimi giorni si provvederà a preparare tutti gli atti necessari, partendo dall’approvazione della bozza del regolamento di polizia mortuaria, già predisposto, che sottoporremo al vaglio della commissione consiliare competente&gt;&gt;.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Come di consueto, in occasione delle celebrazioni del 2 Novembre, presso i cimiteri di Ginosa e Marina di Ginosa c’è stata la deposizione di una corona di fiori e si è osservato un momento di raccoglimento alla presenza del Sindaco, Consiglieri, Polizia Locale, Carabinieri e cittadini.</w:t>
      </w:r>
      <w:bookmarkStart w:id="0" w:name="_GoBack"/>
      <w:bookmarkEnd w:id="0"/>
    </w:p>
    <w:sectPr w:rsidR="003D4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5E"/>
    <w:rsid w:val="003D45F6"/>
    <w:rsid w:val="0056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2022-11-16T11:26:00Z</dcterms:created>
  <dcterms:modified xsi:type="dcterms:W3CDTF">2022-11-16T11:26:00Z</dcterms:modified>
</cp:coreProperties>
</file>